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5B" w:rsidRDefault="0053135B" w:rsidP="007E610C">
      <w:pPr>
        <w:pStyle w:val="berschrift1"/>
        <w:numPr>
          <w:ilvl w:val="0"/>
          <w:numId w:val="0"/>
        </w:numPr>
        <w:rPr>
          <w:lang w:val="en-GB"/>
        </w:rPr>
      </w:pPr>
      <w:bookmarkStart w:id="0" w:name="_GoBack"/>
      <w:bookmarkEnd w:id="0"/>
      <w:r>
        <w:rPr>
          <w:noProof/>
          <w:lang w:val="de-AT" w:eastAsia="de-AT"/>
        </w:rPr>
        <w:drawing>
          <wp:inline distT="0" distB="0" distL="0" distR="0" wp14:anchorId="386C5336" wp14:editId="23085BF4">
            <wp:extent cx="5943600" cy="106299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35B" w:rsidRDefault="0053135B" w:rsidP="0053135B">
      <w:pPr>
        <w:pStyle w:val="berschrift1"/>
        <w:numPr>
          <w:ilvl w:val="0"/>
          <w:numId w:val="1"/>
        </w:numPr>
        <w:rPr>
          <w:lang w:val="en-GB"/>
        </w:rPr>
      </w:pPr>
      <w:r>
        <w:rPr>
          <w:lang w:val="en-GB"/>
        </w:rPr>
        <w:t>Title</w:t>
      </w:r>
    </w:p>
    <w:p w:rsidR="0053135B" w:rsidRDefault="0053135B" w:rsidP="000E7D77">
      <w:pPr>
        <w:rPr>
          <w:lang w:val="en-GB"/>
        </w:rPr>
      </w:pPr>
      <w:r w:rsidRPr="00327997">
        <w:rPr>
          <w:noProof/>
          <w:lang w:val="en-GB"/>
        </w:rPr>
        <w:t>Raising awareness and engaging citizens in re-using PSI</w:t>
      </w:r>
    </w:p>
    <w:p w:rsidR="0053135B" w:rsidRDefault="0053135B" w:rsidP="0053135B">
      <w:pPr>
        <w:pStyle w:val="berschrift1"/>
        <w:numPr>
          <w:ilvl w:val="0"/>
          <w:numId w:val="1"/>
        </w:numPr>
        <w:rPr>
          <w:lang w:val="en-GB"/>
        </w:rPr>
      </w:pPr>
      <w:r>
        <w:rPr>
          <w:lang w:val="en-GB"/>
        </w:rPr>
        <w:t>Short Description</w:t>
      </w:r>
    </w:p>
    <w:p w:rsidR="0053135B" w:rsidRDefault="0053135B" w:rsidP="000E7D77">
      <w:pPr>
        <w:rPr>
          <w:lang w:val="en-GB"/>
        </w:rPr>
      </w:pPr>
      <w:r w:rsidRPr="00327997">
        <w:rPr>
          <w:noProof/>
          <w:lang w:val="en-GB"/>
        </w:rPr>
        <w:t>This best practice aims at presenting ways to enhance citizen participation  and open data utilisation by the society and interested entreprises</w:t>
      </w:r>
    </w:p>
    <w:p w:rsidR="0053135B" w:rsidRDefault="0053135B" w:rsidP="0053135B">
      <w:pPr>
        <w:pStyle w:val="berschrift1"/>
        <w:numPr>
          <w:ilvl w:val="0"/>
          <w:numId w:val="1"/>
        </w:numPr>
        <w:rPr>
          <w:lang w:val="en-GB"/>
        </w:rPr>
      </w:pPr>
      <w:r>
        <w:rPr>
          <w:lang w:val="en-GB"/>
        </w:rPr>
        <w:t>Why?</w:t>
      </w:r>
    </w:p>
    <w:p w:rsidR="0053135B" w:rsidRPr="00327997" w:rsidRDefault="0053135B" w:rsidP="00AB0FD7">
      <w:pPr>
        <w:rPr>
          <w:noProof/>
          <w:lang w:val="en-GB"/>
        </w:rPr>
      </w:pPr>
      <w:r w:rsidRPr="00327997">
        <w:rPr>
          <w:noProof/>
          <w:lang w:val="en-GB"/>
        </w:rPr>
        <w:t>Although PSI is a large market in Europe it is estimated that less than 50% of citizens at average are impacted by it. Loads of pre-existing investments in e-Government back-offices, in platforms and services are available across Europe and they are deploying a wide set of services, but in most cases efforts are duplicated, there’s little to no reuse of e-Government data, and obsolete technologies are still put in place.</w:t>
      </w:r>
    </w:p>
    <w:p w:rsidR="0053135B" w:rsidRPr="00327997" w:rsidRDefault="0053135B" w:rsidP="00AB0FD7">
      <w:pPr>
        <w:rPr>
          <w:noProof/>
          <w:lang w:val="en-GB"/>
        </w:rPr>
      </w:pPr>
      <w:r w:rsidRPr="00327997">
        <w:rPr>
          <w:noProof/>
          <w:lang w:val="en-GB"/>
        </w:rPr>
        <w:t xml:space="preserve">Governments have been investing in publishing considerable amounts of data and in modernisation of administration through e-Government services for, in some cases, more than 5 years. </w:t>
      </w:r>
    </w:p>
    <w:p w:rsidR="0053135B" w:rsidRDefault="0053135B" w:rsidP="000E7D77">
      <w:pPr>
        <w:rPr>
          <w:lang w:val="en-GB"/>
        </w:rPr>
      </w:pPr>
      <w:r w:rsidRPr="00327997">
        <w:rPr>
          <w:noProof/>
          <w:lang w:val="en-GB"/>
        </w:rPr>
        <w:t>A legitimate question is “What is the impact on citizens, in reusing available electronic data and services and how we can engage them in the process and the respective systems ?”</w:t>
      </w:r>
    </w:p>
    <w:p w:rsidR="0053135B" w:rsidRDefault="0053135B" w:rsidP="0053135B">
      <w:pPr>
        <w:pStyle w:val="berschrift1"/>
        <w:numPr>
          <w:ilvl w:val="0"/>
          <w:numId w:val="1"/>
        </w:numPr>
        <w:rPr>
          <w:lang w:val="en-GB"/>
        </w:rPr>
      </w:pPr>
      <w:r>
        <w:rPr>
          <w:lang w:val="en-GB"/>
        </w:rPr>
        <w:t>Intended Outcome</w:t>
      </w:r>
    </w:p>
    <w:p w:rsidR="0053135B" w:rsidRDefault="0053135B" w:rsidP="000E7D77">
      <w:pPr>
        <w:rPr>
          <w:lang w:val="en-GB"/>
        </w:rPr>
      </w:pPr>
      <w:r w:rsidRPr="00327997">
        <w:rPr>
          <w:noProof/>
          <w:lang w:val="en-GB"/>
        </w:rPr>
        <w:t>This best practice aims at increasing citizen / entreprises awareness on existing PSI and engage them in its usage.</w:t>
      </w:r>
    </w:p>
    <w:p w:rsidR="0053135B" w:rsidRDefault="0053135B" w:rsidP="0053135B">
      <w:pPr>
        <w:pStyle w:val="berschrift1"/>
        <w:numPr>
          <w:ilvl w:val="0"/>
          <w:numId w:val="1"/>
        </w:numPr>
        <w:rPr>
          <w:lang w:val="en-GB"/>
        </w:rPr>
      </w:pPr>
      <w:r>
        <w:rPr>
          <w:lang w:val="en-GB"/>
        </w:rPr>
        <w:t>Relationship to PSI-Directive</w:t>
      </w:r>
    </w:p>
    <w:p w:rsidR="0053135B" w:rsidRDefault="0053135B" w:rsidP="0053135B">
      <w:pPr>
        <w:pStyle w:val="berschrift1"/>
        <w:numPr>
          <w:ilvl w:val="0"/>
          <w:numId w:val="1"/>
        </w:numPr>
        <w:rPr>
          <w:lang w:val="en-GB"/>
        </w:rPr>
      </w:pPr>
      <w:r>
        <w:rPr>
          <w:lang w:val="en-GB"/>
        </w:rPr>
        <w:t>Possible Approach</w:t>
      </w:r>
    </w:p>
    <w:p w:rsidR="0053135B" w:rsidRPr="00327997" w:rsidRDefault="0053135B" w:rsidP="00AB0FD7">
      <w:pPr>
        <w:rPr>
          <w:noProof/>
          <w:lang w:val="en-GB"/>
        </w:rPr>
      </w:pPr>
      <w:r w:rsidRPr="00327997">
        <w:rPr>
          <w:noProof/>
          <w:lang w:val="en-GB"/>
        </w:rPr>
        <w:t>The approach consists of 10 ways to increase citizens / entreprises participation around PSI and open data:</w:t>
      </w:r>
    </w:p>
    <w:p w:rsidR="0053135B" w:rsidRPr="00327997" w:rsidRDefault="0053135B" w:rsidP="00AB0FD7">
      <w:pPr>
        <w:rPr>
          <w:noProof/>
          <w:lang w:val="en-GB"/>
        </w:rPr>
      </w:pPr>
      <w:r w:rsidRPr="00327997">
        <w:rPr>
          <w:noProof/>
          <w:lang w:val="en-GB"/>
        </w:rPr>
        <w:t>Way #1: Give them a home</w:t>
      </w:r>
    </w:p>
    <w:p w:rsidR="0053135B" w:rsidRPr="00327997" w:rsidRDefault="0053135B" w:rsidP="00AB0FD7">
      <w:pPr>
        <w:rPr>
          <w:noProof/>
          <w:lang w:val="en-GB"/>
        </w:rPr>
      </w:pPr>
      <w:r w:rsidRPr="00327997">
        <w:rPr>
          <w:noProof/>
          <w:lang w:val="en-GB"/>
        </w:rPr>
        <w:lastRenderedPageBreak/>
        <w:t>An open data portal has to offer the ability to citizens / users to create and maintain a profile</w:t>
      </w:r>
    </w:p>
    <w:p w:rsidR="0053135B" w:rsidRPr="00327997" w:rsidRDefault="0053135B" w:rsidP="00AB0FD7">
      <w:pPr>
        <w:rPr>
          <w:noProof/>
          <w:lang w:val="en-GB"/>
        </w:rPr>
      </w:pPr>
      <w:r w:rsidRPr="00327997">
        <w:rPr>
          <w:noProof/>
          <w:lang w:val="en-GB"/>
        </w:rPr>
        <w:t>Way #2: Make them customers / Create an Open Data marketplace</w:t>
      </w:r>
    </w:p>
    <w:p w:rsidR="0053135B" w:rsidRPr="00327997" w:rsidRDefault="0053135B" w:rsidP="00AB0FD7">
      <w:pPr>
        <w:rPr>
          <w:noProof/>
          <w:lang w:val="en-GB"/>
        </w:rPr>
      </w:pPr>
      <w:r w:rsidRPr="00327997">
        <w:rPr>
          <w:noProof/>
          <w:lang w:val="en-GB"/>
        </w:rPr>
        <w:t>When a citizen cannot find the dataset he is looking  for, he can put a request that is channeled to the appropriate administration</w:t>
      </w:r>
    </w:p>
    <w:p w:rsidR="0053135B" w:rsidRPr="00327997" w:rsidRDefault="0053135B" w:rsidP="00AB0FD7">
      <w:pPr>
        <w:rPr>
          <w:noProof/>
          <w:lang w:val="en-GB"/>
        </w:rPr>
      </w:pPr>
      <w:r w:rsidRPr="00327997">
        <w:rPr>
          <w:noProof/>
          <w:lang w:val="en-GB"/>
        </w:rPr>
        <w:t>Way #3: Make them opendata publishers</w:t>
      </w:r>
    </w:p>
    <w:p w:rsidR="0053135B" w:rsidRPr="00327997" w:rsidRDefault="0053135B" w:rsidP="00AB0FD7">
      <w:pPr>
        <w:rPr>
          <w:noProof/>
          <w:lang w:val="en-GB"/>
        </w:rPr>
      </w:pPr>
      <w:r w:rsidRPr="00327997">
        <w:rPr>
          <w:noProof/>
          <w:lang w:val="en-GB"/>
        </w:rPr>
        <w:t>Allow for upload of datasets by users</w:t>
      </w:r>
    </w:p>
    <w:p w:rsidR="0053135B" w:rsidRPr="00327997" w:rsidRDefault="0053135B" w:rsidP="00AB0FD7">
      <w:pPr>
        <w:rPr>
          <w:noProof/>
          <w:lang w:val="en-GB"/>
        </w:rPr>
      </w:pPr>
      <w:r w:rsidRPr="00327997">
        <w:rPr>
          <w:noProof/>
          <w:lang w:val="en-GB"/>
        </w:rPr>
        <w:t>Way #4: Allow working on datasets / make them curators</w:t>
      </w:r>
    </w:p>
    <w:p w:rsidR="0053135B" w:rsidRPr="00327997" w:rsidRDefault="0053135B" w:rsidP="00AB0FD7">
      <w:pPr>
        <w:rPr>
          <w:noProof/>
          <w:lang w:val="en-GB"/>
        </w:rPr>
      </w:pPr>
      <w:r w:rsidRPr="00327997">
        <w:rPr>
          <w:noProof/>
          <w:lang w:val="en-GB"/>
        </w:rPr>
        <w:t>A dataset can be processed by a user and then republished as a new version.  Datasets can be visualised, extended, linked by users</w:t>
      </w:r>
    </w:p>
    <w:p w:rsidR="0053135B" w:rsidRPr="00327997" w:rsidRDefault="0053135B" w:rsidP="00AB0FD7">
      <w:pPr>
        <w:rPr>
          <w:noProof/>
          <w:lang w:val="en-GB"/>
        </w:rPr>
      </w:pPr>
      <w:r w:rsidRPr="00327997">
        <w:rPr>
          <w:noProof/>
          <w:lang w:val="en-GB"/>
        </w:rPr>
        <w:t>Way #5: Give them incentives</w:t>
      </w:r>
    </w:p>
    <w:p w:rsidR="0053135B" w:rsidRPr="00327997" w:rsidRDefault="0053135B" w:rsidP="00AB0FD7">
      <w:pPr>
        <w:rPr>
          <w:noProof/>
          <w:lang w:val="en-GB"/>
        </w:rPr>
      </w:pPr>
      <w:r w:rsidRPr="00327997">
        <w:rPr>
          <w:noProof/>
          <w:lang w:val="en-GB"/>
        </w:rPr>
        <w:t>- Measure and publish popularity of the users, based on their activity.</w:t>
      </w:r>
    </w:p>
    <w:p w:rsidR="0053135B" w:rsidRPr="00327997" w:rsidRDefault="0053135B" w:rsidP="00AB0FD7">
      <w:pPr>
        <w:rPr>
          <w:noProof/>
          <w:lang w:val="en-GB"/>
        </w:rPr>
      </w:pPr>
      <w:r w:rsidRPr="00327997">
        <w:rPr>
          <w:noProof/>
          <w:lang w:val="en-GB"/>
        </w:rPr>
        <w:t>- Give incentives for data usage / utilisation (e.g. free tickets to community events, free parking, to most prominent users)</w:t>
      </w:r>
    </w:p>
    <w:p w:rsidR="0053135B" w:rsidRPr="00327997" w:rsidRDefault="0053135B" w:rsidP="00AB0FD7">
      <w:pPr>
        <w:rPr>
          <w:noProof/>
          <w:lang w:val="en-GB"/>
        </w:rPr>
      </w:pPr>
      <w:r w:rsidRPr="00327997">
        <w:rPr>
          <w:noProof/>
          <w:lang w:val="en-GB"/>
        </w:rPr>
        <w:t>- Organisation of competitions / datathons with prizes for the best applications</w:t>
      </w:r>
    </w:p>
    <w:p w:rsidR="0053135B" w:rsidRPr="00327997" w:rsidRDefault="0053135B" w:rsidP="00AB0FD7">
      <w:pPr>
        <w:rPr>
          <w:noProof/>
          <w:lang w:val="en-GB"/>
        </w:rPr>
      </w:pPr>
      <w:r w:rsidRPr="00327997">
        <w:rPr>
          <w:noProof/>
          <w:lang w:val="en-GB"/>
        </w:rPr>
        <w:t>- Organisation of data journalism competitions  for users</w:t>
      </w:r>
    </w:p>
    <w:p w:rsidR="0053135B" w:rsidRPr="00327997" w:rsidRDefault="0053135B" w:rsidP="00AB0FD7">
      <w:pPr>
        <w:rPr>
          <w:noProof/>
          <w:lang w:val="en-GB"/>
        </w:rPr>
      </w:pPr>
      <w:r w:rsidRPr="00327997">
        <w:rPr>
          <w:noProof/>
          <w:lang w:val="en-GB"/>
        </w:rPr>
        <w:t>Way #6: Involve them upfront</w:t>
      </w:r>
    </w:p>
    <w:p w:rsidR="0053135B" w:rsidRPr="00327997" w:rsidRDefault="0053135B" w:rsidP="00AB0FD7">
      <w:pPr>
        <w:rPr>
          <w:noProof/>
          <w:lang w:val="en-GB"/>
        </w:rPr>
      </w:pPr>
      <w:r w:rsidRPr="00327997">
        <w:rPr>
          <w:noProof/>
          <w:lang w:val="en-GB"/>
        </w:rPr>
        <w:t>Organise meetings of interest groups (e.g. finance, environment, etc) among interested citizens and entreprises. Use questionnaires, for initial screening of ideas and people.</w:t>
      </w:r>
    </w:p>
    <w:p w:rsidR="0053135B" w:rsidRPr="00327997" w:rsidRDefault="0053135B" w:rsidP="00AB0FD7">
      <w:pPr>
        <w:rPr>
          <w:noProof/>
          <w:lang w:val="en-GB"/>
        </w:rPr>
      </w:pPr>
      <w:r w:rsidRPr="00327997">
        <w:rPr>
          <w:noProof/>
          <w:lang w:val="en-GB"/>
        </w:rPr>
        <w:t>Way #7: Provide specific support for entreprises</w:t>
      </w:r>
    </w:p>
    <w:p w:rsidR="0053135B" w:rsidRPr="00327997" w:rsidRDefault="0053135B" w:rsidP="00AB0FD7">
      <w:pPr>
        <w:rPr>
          <w:noProof/>
          <w:lang w:val="en-GB"/>
        </w:rPr>
      </w:pPr>
      <w:r w:rsidRPr="00327997">
        <w:rPr>
          <w:noProof/>
          <w:lang w:val="en-GB"/>
        </w:rPr>
        <w:t>Companies have different viewpoint than citizens: they need data quality, availabiliity, support, etc.  So, provide something like that for companies and utilisation will be higher.</w:t>
      </w:r>
    </w:p>
    <w:p w:rsidR="0053135B" w:rsidRPr="00327997" w:rsidRDefault="0053135B" w:rsidP="00AB0FD7">
      <w:pPr>
        <w:rPr>
          <w:noProof/>
          <w:lang w:val="en-GB"/>
        </w:rPr>
      </w:pPr>
      <w:r w:rsidRPr="00327997">
        <w:rPr>
          <w:noProof/>
          <w:lang w:val="en-GB"/>
        </w:rPr>
        <w:t>Way #8: Promote the creation of journalism teams</w:t>
      </w:r>
    </w:p>
    <w:p w:rsidR="0053135B" w:rsidRPr="00327997" w:rsidRDefault="0053135B" w:rsidP="00AB0FD7">
      <w:pPr>
        <w:rPr>
          <w:noProof/>
          <w:lang w:val="en-GB"/>
        </w:rPr>
      </w:pPr>
      <w:r w:rsidRPr="00327997">
        <w:rPr>
          <w:noProof/>
          <w:lang w:val="en-GB"/>
        </w:rPr>
        <w:t>People might want to “tell a story” acting like data journalists within the local communities, but they might not have the skills needed</w:t>
      </w:r>
    </w:p>
    <w:p w:rsidR="0053135B" w:rsidRPr="00327997" w:rsidRDefault="0053135B" w:rsidP="00AB0FD7">
      <w:pPr>
        <w:rPr>
          <w:noProof/>
          <w:lang w:val="en-GB"/>
        </w:rPr>
      </w:pPr>
      <w:r w:rsidRPr="00327997">
        <w:rPr>
          <w:noProof/>
          <w:lang w:val="en-GB"/>
        </w:rPr>
        <w:t>So, make small groups among citizens to work around open data, generating small or larger stories.</w:t>
      </w:r>
    </w:p>
    <w:p w:rsidR="0053135B" w:rsidRPr="00327997" w:rsidRDefault="0053135B" w:rsidP="00AB0FD7">
      <w:pPr>
        <w:rPr>
          <w:noProof/>
          <w:lang w:val="en-GB"/>
        </w:rPr>
      </w:pPr>
      <w:r w:rsidRPr="00327997">
        <w:rPr>
          <w:noProof/>
          <w:lang w:val="en-GB"/>
        </w:rPr>
        <w:t>Way #9: Provide training</w:t>
      </w:r>
    </w:p>
    <w:p w:rsidR="0053135B" w:rsidRPr="00327997" w:rsidRDefault="0053135B" w:rsidP="00AB0FD7">
      <w:pPr>
        <w:rPr>
          <w:noProof/>
          <w:lang w:val="en-GB"/>
        </w:rPr>
      </w:pPr>
      <w:r w:rsidRPr="00327997">
        <w:rPr>
          <w:noProof/>
          <w:lang w:val="en-GB"/>
        </w:rPr>
        <w:t>Citizens without the proper knowledge cannot take advantage of incentives targeting more advanced people.</w:t>
      </w:r>
    </w:p>
    <w:p w:rsidR="0053135B" w:rsidRPr="00327997" w:rsidRDefault="0053135B" w:rsidP="00AB0FD7">
      <w:pPr>
        <w:rPr>
          <w:noProof/>
          <w:lang w:val="en-GB"/>
        </w:rPr>
      </w:pPr>
      <w:r w:rsidRPr="00327997">
        <w:rPr>
          <w:noProof/>
          <w:lang w:val="en-GB"/>
        </w:rPr>
        <w:t>So, invest in training citizens on basic digital skills (make a web site, work with a dataset, write a story, etc)</w:t>
      </w:r>
    </w:p>
    <w:p w:rsidR="0053135B" w:rsidRDefault="0053135B" w:rsidP="000E7D77">
      <w:pPr>
        <w:rPr>
          <w:lang w:val="en-GB"/>
        </w:rPr>
      </w:pPr>
    </w:p>
    <w:p w:rsidR="0053135B" w:rsidRDefault="0053135B" w:rsidP="0053135B">
      <w:pPr>
        <w:pStyle w:val="berschrift1"/>
        <w:numPr>
          <w:ilvl w:val="0"/>
          <w:numId w:val="1"/>
        </w:numPr>
        <w:rPr>
          <w:lang w:val="en-GB"/>
        </w:rPr>
      </w:pPr>
      <w:r>
        <w:rPr>
          <w:lang w:val="en-GB"/>
        </w:rPr>
        <w:lastRenderedPageBreak/>
        <w:t>How to Test</w:t>
      </w:r>
    </w:p>
    <w:p w:rsidR="0053135B" w:rsidRPr="00327997" w:rsidRDefault="0053135B" w:rsidP="00AB0FD7">
      <w:pPr>
        <w:rPr>
          <w:noProof/>
          <w:lang w:val="en-GB"/>
        </w:rPr>
      </w:pPr>
      <w:r w:rsidRPr="00327997">
        <w:rPr>
          <w:noProof/>
          <w:lang w:val="en-GB"/>
        </w:rPr>
        <w:t>The positive results will be shown as:</w:t>
      </w:r>
    </w:p>
    <w:p w:rsidR="0053135B" w:rsidRPr="00327997" w:rsidRDefault="0053135B" w:rsidP="00AB0FD7">
      <w:pPr>
        <w:rPr>
          <w:noProof/>
          <w:lang w:val="en-GB"/>
        </w:rPr>
      </w:pPr>
      <w:r w:rsidRPr="00327997">
        <w:rPr>
          <w:noProof/>
          <w:lang w:val="en-GB"/>
        </w:rPr>
        <w:t>- Increase of visitors in open data web sites / portals</w:t>
      </w:r>
    </w:p>
    <w:p w:rsidR="0053135B" w:rsidRPr="00327997" w:rsidRDefault="0053135B" w:rsidP="00AB0FD7">
      <w:pPr>
        <w:rPr>
          <w:noProof/>
          <w:lang w:val="en-GB"/>
        </w:rPr>
      </w:pPr>
      <w:r w:rsidRPr="00327997">
        <w:rPr>
          <w:noProof/>
          <w:lang w:val="en-GB"/>
        </w:rPr>
        <w:t>- Increase of downloads of open datasets</w:t>
      </w:r>
    </w:p>
    <w:p w:rsidR="0053135B" w:rsidRPr="00327997" w:rsidRDefault="0053135B" w:rsidP="00AB0FD7">
      <w:pPr>
        <w:rPr>
          <w:noProof/>
          <w:lang w:val="en-GB"/>
        </w:rPr>
      </w:pPr>
      <w:r w:rsidRPr="00327997">
        <w:rPr>
          <w:noProof/>
          <w:lang w:val="en-GB"/>
        </w:rPr>
        <w:t>- Increase in development and usage of opendata-based applications</w:t>
      </w:r>
    </w:p>
    <w:p w:rsidR="0053135B" w:rsidRDefault="0053135B" w:rsidP="000E7D77">
      <w:pPr>
        <w:rPr>
          <w:lang w:val="en-GB"/>
        </w:rPr>
      </w:pPr>
      <w:r w:rsidRPr="00327997">
        <w:rPr>
          <w:noProof/>
          <w:lang w:val="en-GB"/>
        </w:rPr>
        <w:t>- Increased overall satisfaction by the governmental services</w:t>
      </w:r>
    </w:p>
    <w:p w:rsidR="0053135B" w:rsidRDefault="0053135B" w:rsidP="0053135B">
      <w:pPr>
        <w:pStyle w:val="berschrift1"/>
        <w:numPr>
          <w:ilvl w:val="0"/>
          <w:numId w:val="1"/>
        </w:numPr>
        <w:rPr>
          <w:lang w:val="en-GB"/>
        </w:rPr>
      </w:pPr>
      <w:r>
        <w:rPr>
          <w:lang w:val="en-GB"/>
        </w:rPr>
        <w:t>Evidence</w:t>
      </w:r>
    </w:p>
    <w:p w:rsidR="0053135B" w:rsidRDefault="0053135B" w:rsidP="000E7D77">
      <w:pPr>
        <w:rPr>
          <w:lang w:val="en-GB"/>
        </w:rPr>
      </w:pPr>
      <w:r w:rsidRPr="00327997">
        <w:rPr>
          <w:noProof/>
          <w:lang w:val="en-GB"/>
        </w:rPr>
        <w:t>The majority of the proposed ways has been implemented and can be viewed at the ENGAGE project open data portal: www.engagedata.eu</w:t>
      </w:r>
    </w:p>
    <w:p w:rsidR="0053135B" w:rsidRDefault="0053135B" w:rsidP="0053135B">
      <w:pPr>
        <w:pStyle w:val="berschrift1"/>
        <w:numPr>
          <w:ilvl w:val="0"/>
          <w:numId w:val="1"/>
        </w:numPr>
        <w:rPr>
          <w:lang w:val="en-GB"/>
        </w:rPr>
      </w:pPr>
      <w:r>
        <w:rPr>
          <w:lang w:val="en-GB"/>
        </w:rPr>
        <w:t>Tags</w:t>
      </w:r>
    </w:p>
    <w:p w:rsidR="0053135B" w:rsidRDefault="0053135B" w:rsidP="000E7D77">
      <w:pPr>
        <w:rPr>
          <w:lang w:val="en-GB"/>
        </w:rPr>
      </w:pPr>
      <w:r w:rsidRPr="00327997">
        <w:rPr>
          <w:noProof/>
          <w:lang w:val="en-GB"/>
        </w:rPr>
        <w:t>citizen engagement, PSI reuse by citizens, PSI reuse by entreprises</w:t>
      </w:r>
    </w:p>
    <w:p w:rsidR="0053135B" w:rsidRDefault="0053135B" w:rsidP="0053135B">
      <w:pPr>
        <w:pStyle w:val="berschrift1"/>
        <w:numPr>
          <w:ilvl w:val="0"/>
          <w:numId w:val="1"/>
        </w:numPr>
        <w:rPr>
          <w:lang w:val="en-GB"/>
        </w:rPr>
      </w:pPr>
      <w:r>
        <w:rPr>
          <w:lang w:val="en-GB"/>
        </w:rPr>
        <w:t>Status</w:t>
      </w:r>
    </w:p>
    <w:p w:rsidR="0053135B" w:rsidRDefault="0053135B" w:rsidP="000E7D77">
      <w:pPr>
        <w:rPr>
          <w:lang w:val="en-GB"/>
        </w:rPr>
      </w:pPr>
      <w:r w:rsidRPr="00327997">
        <w:rPr>
          <w:noProof/>
          <w:lang w:val="en-GB"/>
        </w:rPr>
        <w:t>Stable</w:t>
      </w:r>
    </w:p>
    <w:p w:rsidR="0053135B" w:rsidRDefault="0053135B" w:rsidP="0053135B">
      <w:pPr>
        <w:pStyle w:val="berschrift1"/>
        <w:numPr>
          <w:ilvl w:val="0"/>
          <w:numId w:val="1"/>
        </w:numPr>
        <w:rPr>
          <w:lang w:val="en-GB"/>
        </w:rPr>
      </w:pPr>
      <w:r>
        <w:rPr>
          <w:lang w:val="en-GB"/>
        </w:rPr>
        <w:t>Intended Audience</w:t>
      </w:r>
    </w:p>
    <w:p w:rsidR="0053135B" w:rsidRDefault="0053135B" w:rsidP="000E7D77">
      <w:pPr>
        <w:rPr>
          <w:lang w:val="en-GB"/>
        </w:rPr>
      </w:pPr>
      <w:r w:rsidRPr="00327997">
        <w:rPr>
          <w:noProof/>
          <w:lang w:val="en-GB"/>
        </w:rPr>
        <w:t>Senior officials, strategy makers, marketing officials, application developers</w:t>
      </w:r>
    </w:p>
    <w:p w:rsidR="0053135B" w:rsidRDefault="0053135B" w:rsidP="0053135B">
      <w:pPr>
        <w:pStyle w:val="berschrift1"/>
        <w:numPr>
          <w:ilvl w:val="0"/>
          <w:numId w:val="1"/>
        </w:numPr>
        <w:rPr>
          <w:lang w:val="en-GB"/>
        </w:rPr>
      </w:pPr>
      <w:r>
        <w:rPr>
          <w:lang w:val="en-GB"/>
        </w:rPr>
        <w:t>Related Best Practice</w:t>
      </w:r>
    </w:p>
    <w:p w:rsidR="0053135B" w:rsidRDefault="0053135B" w:rsidP="0053135B">
      <w:pPr>
        <w:pStyle w:val="berschrift1"/>
        <w:numPr>
          <w:ilvl w:val="0"/>
          <w:numId w:val="1"/>
        </w:numPr>
        <w:rPr>
          <w:lang w:val="en-GB"/>
        </w:rPr>
      </w:pPr>
      <w:r>
        <w:rPr>
          <w:lang w:val="en-GB"/>
        </w:rPr>
        <w:t>Contact</w:t>
      </w:r>
    </w:p>
    <w:p w:rsidR="0053135B" w:rsidRDefault="0053135B" w:rsidP="000E7D77">
      <w:pPr>
        <w:rPr>
          <w:lang w:val="en-GB"/>
        </w:rPr>
        <w:sectPr w:rsidR="0053135B" w:rsidSect="0053135B">
          <w:pgSz w:w="12240" w:h="15840"/>
          <w:pgMar w:top="851" w:right="1440" w:bottom="1440" w:left="1440" w:header="720" w:footer="720" w:gutter="0"/>
          <w:pgNumType w:start="1"/>
          <w:cols w:space="720"/>
        </w:sectPr>
      </w:pPr>
      <w:r w:rsidRPr="00327997">
        <w:rPr>
          <w:noProof/>
          <w:lang w:val="en-GB"/>
        </w:rPr>
        <w:t>Yannis Charalabidis</w:t>
      </w:r>
    </w:p>
    <w:p w:rsidR="0053135B" w:rsidRPr="000E7D77" w:rsidRDefault="0053135B" w:rsidP="000E7D77">
      <w:pPr>
        <w:rPr>
          <w:lang w:val="en-GB"/>
        </w:rPr>
      </w:pPr>
    </w:p>
    <w:sectPr w:rsidR="0053135B" w:rsidRPr="000E7D77" w:rsidSect="0053135B">
      <w:type w:val="continuous"/>
      <w:pgSz w:w="12240" w:h="15840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37CC"/>
    <w:multiLevelType w:val="multilevel"/>
    <w:tmpl w:val="8D32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170BA"/>
    <w:multiLevelType w:val="hybridMultilevel"/>
    <w:tmpl w:val="E1F04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775B"/>
    <w:multiLevelType w:val="multilevel"/>
    <w:tmpl w:val="0EBA3C4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>
    <w:nsid w:val="164D46D5"/>
    <w:multiLevelType w:val="multilevel"/>
    <w:tmpl w:val="3BFE0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9132A9"/>
    <w:multiLevelType w:val="hybridMultilevel"/>
    <w:tmpl w:val="53AA0B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B113E"/>
    <w:multiLevelType w:val="multilevel"/>
    <w:tmpl w:val="5460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D70D6"/>
    <w:multiLevelType w:val="hybridMultilevel"/>
    <w:tmpl w:val="15AE0D8A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10666D0"/>
    <w:multiLevelType w:val="hybridMultilevel"/>
    <w:tmpl w:val="21BECF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D23F5"/>
    <w:multiLevelType w:val="hybridMultilevel"/>
    <w:tmpl w:val="50C2B8B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DD298E"/>
    <w:multiLevelType w:val="hybridMultilevel"/>
    <w:tmpl w:val="A4865760"/>
    <w:lvl w:ilvl="0" w:tplc="B1300B94">
      <w:numFmt w:val="bullet"/>
      <w:lvlText w:val="-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76FC3"/>
    <w:multiLevelType w:val="multilevel"/>
    <w:tmpl w:val="C76C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353421"/>
    <w:multiLevelType w:val="hybridMultilevel"/>
    <w:tmpl w:val="3996848E"/>
    <w:lvl w:ilvl="0" w:tplc="B1300B94">
      <w:numFmt w:val="bullet"/>
      <w:lvlText w:val="-"/>
      <w:lvlJc w:val="left"/>
      <w:pPr>
        <w:ind w:left="1425" w:hanging="705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B43457"/>
    <w:multiLevelType w:val="hybridMultilevel"/>
    <w:tmpl w:val="5588CD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2446F"/>
    <w:multiLevelType w:val="hybridMultilevel"/>
    <w:tmpl w:val="C720AC92"/>
    <w:lvl w:ilvl="0" w:tplc="08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5AC44E51"/>
    <w:multiLevelType w:val="hybridMultilevel"/>
    <w:tmpl w:val="1DE2E00E"/>
    <w:lvl w:ilvl="0" w:tplc="BEB4770A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33778"/>
    <w:multiLevelType w:val="hybridMultilevel"/>
    <w:tmpl w:val="B05075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26C1E"/>
    <w:multiLevelType w:val="hybridMultilevel"/>
    <w:tmpl w:val="241E0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096460"/>
    <w:multiLevelType w:val="hybridMultilevel"/>
    <w:tmpl w:val="F544FD0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716289"/>
    <w:multiLevelType w:val="multilevel"/>
    <w:tmpl w:val="F1BC5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8"/>
  </w:num>
  <w:num w:numId="17">
    <w:abstractNumId w:val="6"/>
  </w:num>
  <w:num w:numId="18">
    <w:abstractNumId w:val="18"/>
  </w:num>
  <w:num w:numId="19">
    <w:abstractNumId w:val="5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4"/>
  </w:num>
  <w:num w:numId="26">
    <w:abstractNumId w:val="15"/>
  </w:num>
  <w:num w:numId="27">
    <w:abstractNumId w:val="12"/>
  </w:num>
  <w:num w:numId="28">
    <w:abstractNumId w:val="7"/>
  </w:num>
  <w:num w:numId="29">
    <w:abstractNumId w:val="14"/>
  </w:num>
  <w:num w:numId="30">
    <w:abstractNumId w:val="2"/>
  </w:num>
  <w:num w:numId="31">
    <w:abstractNumId w:val="2"/>
  </w:num>
  <w:num w:numId="32">
    <w:abstractNumId w:val="16"/>
  </w:num>
  <w:num w:numId="33">
    <w:abstractNumId w:val="10"/>
  </w:num>
  <w:num w:numId="34">
    <w:abstractNumId w:val="3"/>
  </w:num>
  <w:num w:numId="35">
    <w:abstractNumId w:val="2"/>
  </w:num>
  <w:num w:numId="36">
    <w:abstractNumId w:val="2"/>
  </w:num>
  <w:num w:numId="37">
    <w:abstractNumId w:val="0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13"/>
  </w:num>
  <w:num w:numId="43">
    <w:abstractNumId w:val="1"/>
  </w:num>
  <w:num w:numId="44">
    <w:abstractNumId w:val="9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90"/>
    <w:rsid w:val="0001297D"/>
    <w:rsid w:val="00025E8D"/>
    <w:rsid w:val="00094EF1"/>
    <w:rsid w:val="000C60F5"/>
    <w:rsid w:val="000D2DD4"/>
    <w:rsid w:val="000E097B"/>
    <w:rsid w:val="000E7D77"/>
    <w:rsid w:val="00117BD9"/>
    <w:rsid w:val="00151472"/>
    <w:rsid w:val="00164EF8"/>
    <w:rsid w:val="001D0A0B"/>
    <w:rsid w:val="001E0DBC"/>
    <w:rsid w:val="002F4DB5"/>
    <w:rsid w:val="00353311"/>
    <w:rsid w:val="00356EB0"/>
    <w:rsid w:val="003B24C7"/>
    <w:rsid w:val="003B27C9"/>
    <w:rsid w:val="003E65DE"/>
    <w:rsid w:val="003F7D25"/>
    <w:rsid w:val="00497629"/>
    <w:rsid w:val="004D195C"/>
    <w:rsid w:val="00522941"/>
    <w:rsid w:val="0053135B"/>
    <w:rsid w:val="0057162A"/>
    <w:rsid w:val="0058249C"/>
    <w:rsid w:val="005D6AEB"/>
    <w:rsid w:val="005E650A"/>
    <w:rsid w:val="006145BA"/>
    <w:rsid w:val="00667B7F"/>
    <w:rsid w:val="0067275D"/>
    <w:rsid w:val="0069086B"/>
    <w:rsid w:val="006D0243"/>
    <w:rsid w:val="00704222"/>
    <w:rsid w:val="007410EB"/>
    <w:rsid w:val="007556DE"/>
    <w:rsid w:val="00776FB9"/>
    <w:rsid w:val="007E123B"/>
    <w:rsid w:val="007E4771"/>
    <w:rsid w:val="007E5FD8"/>
    <w:rsid w:val="007E610C"/>
    <w:rsid w:val="0080353B"/>
    <w:rsid w:val="00837B84"/>
    <w:rsid w:val="00837EC5"/>
    <w:rsid w:val="00850791"/>
    <w:rsid w:val="008858A5"/>
    <w:rsid w:val="008A18D4"/>
    <w:rsid w:val="008A6F72"/>
    <w:rsid w:val="0093138A"/>
    <w:rsid w:val="00953F39"/>
    <w:rsid w:val="00962C40"/>
    <w:rsid w:val="009E5E12"/>
    <w:rsid w:val="00B12D90"/>
    <w:rsid w:val="00B3604F"/>
    <w:rsid w:val="00B62AE3"/>
    <w:rsid w:val="00B916B8"/>
    <w:rsid w:val="00BC6C48"/>
    <w:rsid w:val="00BF411D"/>
    <w:rsid w:val="00BF5E50"/>
    <w:rsid w:val="00C65344"/>
    <w:rsid w:val="00CE4DA8"/>
    <w:rsid w:val="00D71355"/>
    <w:rsid w:val="00D83881"/>
    <w:rsid w:val="00D96D9A"/>
    <w:rsid w:val="00E00CBC"/>
    <w:rsid w:val="00E335AE"/>
    <w:rsid w:val="00EF47D3"/>
    <w:rsid w:val="00F05DAB"/>
    <w:rsid w:val="00F8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color w:val="5A5A5A" w:themeColor="text1" w:themeTint="A5"/>
      <w:spacing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caps/>
    </w:rPr>
  </w:style>
  <w:style w:type="character" w:styleId="Fett">
    <w:name w:val="Strong"/>
    <w:basedOn w:val="Absatz-Standardschriftart"/>
    <w:uiPriority w:val="22"/>
    <w:qFormat/>
    <w:rPr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color w:val="000000" w:themeColor="text1"/>
      <w:shd w:val="clear" w:color="auto" w:fill="F2F2F2" w:themeFill="background1" w:themeFillShade="F2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Pr>
      <w:b w:val="0"/>
      <w:bCs w:val="0"/>
      <w:smallCap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E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customStyle="1" w:styleId="apple-converted-space">
    <w:name w:val="apple-converted-space"/>
    <w:basedOn w:val="Absatz-Standardschriftart"/>
    <w:rsid w:val="007556DE"/>
  </w:style>
  <w:style w:type="character" w:styleId="Hyperlink">
    <w:name w:val="Hyperlink"/>
    <w:basedOn w:val="Absatz-Standardschriftart"/>
    <w:uiPriority w:val="99"/>
    <w:unhideWhenUsed/>
    <w:rsid w:val="007556D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7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color w:val="5A5A5A" w:themeColor="text1" w:themeTint="A5"/>
      <w:spacing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caps/>
    </w:rPr>
  </w:style>
  <w:style w:type="character" w:styleId="Fett">
    <w:name w:val="Strong"/>
    <w:basedOn w:val="Absatz-Standardschriftart"/>
    <w:uiPriority w:val="22"/>
    <w:qFormat/>
    <w:rPr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color w:val="000000" w:themeColor="text1"/>
      <w:shd w:val="clear" w:color="auto" w:fill="F2F2F2" w:themeFill="background1" w:themeFillShade="F2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Pr>
      <w:b w:val="0"/>
      <w:bCs w:val="0"/>
      <w:smallCap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E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customStyle="1" w:styleId="apple-converted-space">
    <w:name w:val="apple-converted-space"/>
    <w:basedOn w:val="Absatz-Standardschriftart"/>
    <w:rsid w:val="007556DE"/>
  </w:style>
  <w:style w:type="character" w:styleId="Hyperlink">
    <w:name w:val="Hyperlink"/>
    <w:basedOn w:val="Absatz-Standardschriftart"/>
    <w:uiPriority w:val="99"/>
    <w:unhideWhenUsed/>
    <w:rsid w:val="007556D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7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herno\AppData\Roaming\Microsoft\Sjablonen\Rapport-ontwerp%20(leeg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5A1773-FDCA-4824-ADE4-8237F2BB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Rapport-ontwerp (leeg).dotx</Template>
  <TotalTime>0</TotalTime>
  <Pages>3</Pages>
  <Words>530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Herreweghe, Noel</dc:creator>
  <cp:lastModifiedBy>Johann Höchtl</cp:lastModifiedBy>
  <cp:revision>1</cp:revision>
  <dcterms:created xsi:type="dcterms:W3CDTF">2015-05-21T15:15:00Z</dcterms:created>
  <dcterms:modified xsi:type="dcterms:W3CDTF">2015-05-21T15:17:00Z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